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7D" w:rsidRPr="001D4B7D" w:rsidRDefault="001D4B7D" w:rsidP="001D4B7D">
      <w:pPr>
        <w:pStyle w:val="Heading1"/>
        <w:rPr>
          <w:lang w:val="nl-NL"/>
        </w:rPr>
      </w:pPr>
      <w:r w:rsidRPr="001D4B7D">
        <w:rPr>
          <w:lang w:val="nl-NL"/>
        </w:rPr>
        <w:t>Programma</w:t>
      </w:r>
      <w:r>
        <w:rPr>
          <w:lang w:val="nl-NL"/>
        </w:rPr>
        <w:t xml:space="preserve"> Verlies in de Verloskunde 4- 24 september 20</w:t>
      </w:r>
      <w:bookmarkStart w:id="0" w:name="_GoBack"/>
      <w:bookmarkEnd w:id="0"/>
      <w:r>
        <w:rPr>
          <w:lang w:val="nl-NL"/>
        </w:rPr>
        <w:t>21</w:t>
      </w:r>
    </w:p>
    <w:p w:rsidR="001D4B7D" w:rsidRDefault="001D4B7D" w:rsidP="001D4B7D">
      <w:pPr>
        <w:pStyle w:val="Heading2"/>
        <w:rPr>
          <w:lang w:val="nl-NL"/>
        </w:rPr>
      </w:pPr>
      <w:r w:rsidRPr="001D4B7D">
        <w:rPr>
          <w:lang w:val="nl-NL"/>
        </w:rPr>
        <w:t xml:space="preserve">Dagvoorzitter: Dr. Claire Stramrood </w:t>
      </w:r>
    </w:p>
    <w:p w:rsidR="001D4B7D" w:rsidRP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08.45 uur Registratie en ontvangst</w:t>
      </w:r>
    </w:p>
    <w:p w:rsidR="001D4B7D" w:rsidRDefault="001D4B7D" w:rsidP="001D4B7D">
      <w:pPr>
        <w:rPr>
          <w:lang w:val="nl-NL"/>
        </w:rPr>
      </w:pPr>
      <w:r w:rsidRPr="001D4B7D">
        <w:rPr>
          <w:lang w:val="nl-NL"/>
        </w:rPr>
        <w:t xml:space="preserve">09.30 uur Welkom en korte inleiding• Dr. Claire Stramrood, gynaecoloog </w:t>
      </w:r>
    </w:p>
    <w:p w:rsidR="001D4B7D" w:rsidRPr="001D4B7D" w:rsidRDefault="001D4B7D" w:rsidP="001D4B7D">
      <w:pPr>
        <w:rPr>
          <w:lang w:val="nl-NL"/>
        </w:rPr>
      </w:pPr>
    </w:p>
    <w:p w:rsidR="001D4B7D" w:rsidRDefault="001D4B7D" w:rsidP="001D4B7D">
      <w:r w:rsidRPr="001D4B7D">
        <w:rPr>
          <w:lang w:val="nl-NL"/>
        </w:rPr>
        <w:t xml:space="preserve">09.50 uur ’Gelukkig heeft hij niet geleefd…’• </w:t>
      </w:r>
      <w:proofErr w:type="spellStart"/>
      <w:r>
        <w:t>Hiske</w:t>
      </w:r>
      <w:proofErr w:type="spellEnd"/>
      <w:r>
        <w:t xml:space="preserve"> </w:t>
      </w:r>
      <w:proofErr w:type="spellStart"/>
      <w:r>
        <w:t>Kuilman</w:t>
      </w:r>
      <w:proofErr w:type="spellEnd"/>
      <w:r>
        <w:t xml:space="preserve">, </w:t>
      </w:r>
      <w:proofErr w:type="spellStart"/>
      <w:r>
        <w:t>verliescoach</w:t>
      </w:r>
      <w:proofErr w:type="spellEnd"/>
      <w:r>
        <w:t xml:space="preserve"> en trainer</w:t>
      </w:r>
    </w:p>
    <w:p w:rsidR="001D4B7D" w:rsidRPr="001D4B7D" w:rsidRDefault="001D4B7D" w:rsidP="001D4B7D">
      <w:pPr>
        <w:rPr>
          <w:lang w:val="nl-NL"/>
        </w:rPr>
      </w:pPr>
      <w:r>
        <w:t xml:space="preserve">10.20 </w:t>
      </w:r>
      <w:proofErr w:type="spellStart"/>
      <w:r>
        <w:t>uur</w:t>
      </w:r>
      <w:proofErr w:type="spellEnd"/>
      <w:r>
        <w:t xml:space="preserve"> Psychological impact of perinatal loss and experience of subsequent </w:t>
      </w:r>
      <w:r w:rsidRPr="001D4B7D">
        <w:rPr>
          <w:lang w:val="nl-NL"/>
        </w:rPr>
        <w:t>pregnancy (Engelstalig)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 xml:space="preserve">• Dr. Antje Horsch, klinisch psycholoog en onderzoeker </w:t>
      </w:r>
    </w:p>
    <w:p w:rsidR="001D4B7D" w:rsidRDefault="001D4B7D" w:rsidP="001D4B7D">
      <w:pPr>
        <w:rPr>
          <w:lang w:val="nl-NL"/>
        </w:rPr>
      </w:pPr>
    </w:p>
    <w:p w:rsidR="001D4B7D" w:rsidRDefault="001D4B7D" w:rsidP="001D4B7D">
      <w:pPr>
        <w:rPr>
          <w:lang w:val="nl-NL"/>
        </w:rPr>
      </w:pPr>
      <w:r w:rsidRPr="001D4B7D">
        <w:rPr>
          <w:lang w:val="nl-NL"/>
        </w:rPr>
        <w:t>10.05 uur Pauze</w:t>
      </w:r>
    </w:p>
    <w:p w:rsidR="001D4B7D" w:rsidRP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11.35 uur Kun je iemand missen die er nooit is geweest?De impact van een verlies op broertjes en zusjes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• Jorie Horsthuis, journalist en schrijver</w:t>
      </w:r>
    </w:p>
    <w:p w:rsid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12.15 uur Wat doet Steunpunt NOVA? • Ruth van den IJssel, bestuursvoorzitter Steunpunt Nova</w:t>
      </w:r>
    </w:p>
    <w:p w:rsid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12.35 uur Lunch</w:t>
      </w:r>
    </w:p>
    <w:p w:rsid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13.35 uur Zwangerschapsafbreking en/of doodgeboorte - de begeleiding van ‘second victims’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• Miranda Vorstenbosch, obstetrieverpleegkundige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 xml:space="preserve">14.15 uur Verder na ’t verlies, kun je weer gelukkig worden?• Panelgesprek met Ruth van den IJssel, Hiske Kuilman en Juliette 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 xml:space="preserve">Zwagemakers </w:t>
      </w:r>
    </w:p>
    <w:p w:rsid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14.45 uur Pauze</w:t>
      </w:r>
    </w:p>
    <w:p w:rsidR="001D4B7D" w:rsidRDefault="001D4B7D" w:rsidP="001D4B7D">
      <w:pPr>
        <w:rPr>
          <w:lang w:val="nl-NL"/>
        </w:rPr>
      </w:pP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>15.15 uur Begeleiding van ouders op de NICU</w:t>
      </w:r>
      <w:r>
        <w:rPr>
          <w:lang w:val="nl-NL"/>
        </w:rPr>
        <w:t xml:space="preserve">- </w:t>
      </w:r>
      <w:r w:rsidRPr="001D4B7D">
        <w:rPr>
          <w:lang w:val="nl-NL"/>
        </w:rPr>
        <w:t>Geleerde lessen van een ouder en de rol van family-centered care</w:t>
      </w:r>
    </w:p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lastRenderedPageBreak/>
        <w:t>• Mathijs Lourens, vader en Patricia Kalkman, kinderarts</w:t>
      </w:r>
    </w:p>
    <w:p w:rsidR="001D4B7D" w:rsidRDefault="001D4B7D" w:rsidP="001D4B7D"/>
    <w:p w:rsidR="001D4B7D" w:rsidRPr="001D4B7D" w:rsidRDefault="001D4B7D" w:rsidP="001D4B7D">
      <w:pPr>
        <w:rPr>
          <w:lang w:val="nl-NL"/>
        </w:rPr>
      </w:pPr>
      <w:r w:rsidRPr="001D4B7D">
        <w:rPr>
          <w:lang w:val="nl-NL"/>
        </w:rPr>
        <w:t xml:space="preserve">16.15 uur Terugblik en conclusies </w:t>
      </w:r>
    </w:p>
    <w:p w:rsidR="00D81FE9" w:rsidRPr="001D4B7D" w:rsidRDefault="001D4B7D" w:rsidP="001D4B7D">
      <w:pPr>
        <w:rPr>
          <w:lang w:val="nl-NL"/>
        </w:rPr>
      </w:pPr>
      <w:r w:rsidRPr="001D4B7D">
        <w:rPr>
          <w:lang w:val="nl-NL"/>
        </w:rPr>
        <w:t>16.30 uur Afronding</w:t>
      </w:r>
    </w:p>
    <w:sectPr w:rsidR="00D81FE9" w:rsidRPr="001D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7D"/>
    <w:rsid w:val="001D4B7D"/>
    <w:rsid w:val="00D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89DB"/>
  <w15:chartTrackingRefBased/>
  <w15:docId w15:val="{C94D8D1C-41E3-4C93-B735-B17383B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</dc:creator>
  <cp:keywords/>
  <dc:description/>
  <cp:lastModifiedBy>Geke</cp:lastModifiedBy>
  <cp:revision>1</cp:revision>
  <dcterms:created xsi:type="dcterms:W3CDTF">2021-05-18T11:31:00Z</dcterms:created>
  <dcterms:modified xsi:type="dcterms:W3CDTF">2021-05-18T11:33:00Z</dcterms:modified>
</cp:coreProperties>
</file>